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28" w:rsidRDefault="00203528" w:rsidP="0064451D">
      <w:pPr>
        <w:spacing w:line="360" w:lineRule="auto"/>
        <w:jc w:val="both"/>
        <w:rPr>
          <w:noProof/>
        </w:rPr>
      </w:pPr>
    </w:p>
    <w:p w:rsidR="00203528" w:rsidRDefault="00203528" w:rsidP="0064451D">
      <w:pPr>
        <w:spacing w:line="360" w:lineRule="auto"/>
        <w:jc w:val="both"/>
        <w:rPr>
          <w:noProof/>
        </w:rPr>
      </w:pPr>
    </w:p>
    <w:p w:rsidR="0064451D" w:rsidRDefault="00A34D20" w:rsidP="0064451D">
      <w:pPr>
        <w:spacing w:line="360" w:lineRule="auto"/>
        <w:jc w:val="both"/>
        <w:rPr>
          <w:noProof/>
        </w:rPr>
      </w:pPr>
      <w:r>
        <w:rPr>
          <w:noProof/>
        </w:rPr>
        <w:t xml:space="preserve"> </w:t>
      </w:r>
    </w:p>
    <w:p w:rsidR="00A34D20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166CA9">
        <w:rPr>
          <w:rFonts w:ascii="Arial" w:eastAsiaTheme="minorHAnsi" w:hAnsi="Arial" w:cs="Arial"/>
          <w:b/>
          <w:lang w:eastAsia="en-US"/>
        </w:rPr>
        <w:t>РЕСПУБЛИКА СЕВЕРНАЯ ОСЕТИЯ-АЛАНИЯ</w:t>
      </w: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166CA9">
        <w:rPr>
          <w:rFonts w:ascii="Arial" w:eastAsiaTheme="minorHAnsi" w:hAnsi="Arial" w:cs="Arial"/>
          <w:b/>
          <w:lang w:eastAsia="en-US"/>
        </w:rPr>
        <w:t>ГЛАВА АДМИНИСТРАЦИИ МЕСТНОГО САМОУПРАВЛЕНИЯ</w:t>
      </w: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 </w:t>
      </w:r>
      <w:r w:rsidRPr="00166CA9">
        <w:rPr>
          <w:rFonts w:ascii="Arial" w:eastAsiaTheme="minorHAnsi" w:hAnsi="Arial" w:cs="Arial"/>
          <w:b/>
          <w:lang w:eastAsia="en-US"/>
        </w:rPr>
        <w:t xml:space="preserve"> </w:t>
      </w:r>
      <w:r w:rsidR="00647992">
        <w:rPr>
          <w:rFonts w:ascii="Arial" w:eastAsiaTheme="minorHAnsi" w:hAnsi="Arial" w:cs="Arial"/>
          <w:b/>
          <w:lang w:eastAsia="en-US"/>
        </w:rPr>
        <w:t>ИРАНСКОГО</w:t>
      </w:r>
      <w:r>
        <w:rPr>
          <w:rFonts w:ascii="Arial" w:eastAsiaTheme="minorHAnsi" w:hAnsi="Arial" w:cs="Arial"/>
          <w:b/>
          <w:lang w:eastAsia="en-US"/>
        </w:rPr>
        <w:t xml:space="preserve"> </w:t>
      </w:r>
      <w:r w:rsidRPr="00166CA9">
        <w:rPr>
          <w:rFonts w:ascii="Arial" w:eastAsiaTheme="minorHAnsi" w:hAnsi="Arial" w:cs="Arial"/>
          <w:b/>
          <w:lang w:eastAsia="en-US"/>
        </w:rPr>
        <w:t>СЕЛЬСКОГО ПОСЕЛЕНИЯ</w:t>
      </w: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166CA9">
        <w:rPr>
          <w:rFonts w:ascii="Arial" w:eastAsiaTheme="minorHAnsi" w:hAnsi="Arial" w:cs="Arial"/>
          <w:b/>
          <w:lang w:eastAsia="en-US"/>
        </w:rPr>
        <w:t>ПОСТАНОВЛЕНИЕ</w:t>
      </w: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от </w:t>
      </w:r>
      <w:r w:rsidR="00647992">
        <w:rPr>
          <w:rFonts w:ascii="Arial" w:eastAsiaTheme="minorHAnsi" w:hAnsi="Arial" w:cs="Arial"/>
          <w:b/>
          <w:lang w:eastAsia="en-US"/>
        </w:rPr>
        <w:t>05.</w:t>
      </w:r>
      <w:r>
        <w:rPr>
          <w:rFonts w:ascii="Arial" w:eastAsiaTheme="minorHAnsi" w:hAnsi="Arial" w:cs="Arial"/>
          <w:b/>
          <w:lang w:eastAsia="en-US"/>
        </w:rPr>
        <w:t xml:space="preserve">08.2022 г. № </w:t>
      </w:r>
      <w:r w:rsidR="00647992">
        <w:rPr>
          <w:rFonts w:ascii="Arial" w:eastAsiaTheme="minorHAnsi" w:hAnsi="Arial" w:cs="Arial"/>
          <w:b/>
          <w:lang w:eastAsia="en-US"/>
        </w:rPr>
        <w:t>21</w:t>
      </w:r>
    </w:p>
    <w:p w:rsidR="00A34D20" w:rsidRPr="00166CA9" w:rsidRDefault="00A34D20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A34D20" w:rsidRPr="00166CA9" w:rsidRDefault="00647992" w:rsidP="00A34D20">
      <w:pPr>
        <w:ind w:firstLine="567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с. Иран </w:t>
      </w:r>
    </w:p>
    <w:p w:rsidR="00A34D20" w:rsidRDefault="00A34D20" w:rsidP="00647992">
      <w:pPr>
        <w:spacing w:line="360" w:lineRule="auto"/>
        <w:jc w:val="center"/>
        <w:rPr>
          <w:noProof/>
        </w:rPr>
      </w:pPr>
    </w:p>
    <w:p w:rsidR="0064451D" w:rsidRDefault="0064451D" w:rsidP="00A34D2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 УТВЕРЖДЕНИИ ПОРЯДКА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64451D" w:rsidRDefault="0064451D" w:rsidP="0064451D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64451D" w:rsidRPr="00647992" w:rsidRDefault="0064451D" w:rsidP="0064451D">
      <w:pPr>
        <w:spacing w:line="360" w:lineRule="auto"/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В соответствии с постановлением Правительства Российской Федерации от 16 сентября 2020 года № 1479 «Об утверждении Правил противопожарного режима в Российской Федерации», руководствуясь Уставом </w:t>
      </w:r>
      <w:r w:rsidR="00647992">
        <w:rPr>
          <w:rFonts w:ascii="Arial" w:hAnsi="Arial" w:cs="Arial"/>
        </w:rPr>
        <w:t xml:space="preserve">Иранского </w:t>
      </w:r>
      <w:r>
        <w:rPr>
          <w:rFonts w:ascii="Arial" w:hAnsi="Arial" w:cs="Arial"/>
        </w:rPr>
        <w:t>сельского поселения</w:t>
      </w:r>
      <w:r w:rsidRPr="00647992">
        <w:rPr>
          <w:rFonts w:ascii="Arial" w:hAnsi="Arial" w:cs="Arial"/>
          <w:b/>
          <w:bCs/>
        </w:rPr>
        <w:t>, постановляю: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 Утвердить прилагаемый Порядок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сооружениях.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действует до 31 декабря 2026 года включительно.</w:t>
      </w:r>
    </w:p>
    <w:p w:rsidR="00647992" w:rsidRPr="00647992" w:rsidRDefault="00647992" w:rsidP="00647992">
      <w:pPr>
        <w:jc w:val="both"/>
        <w:rPr>
          <w:rFonts w:ascii="Arial" w:hAnsi="Arial" w:cs="Arial"/>
          <w:bCs/>
        </w:rPr>
      </w:pPr>
      <w:r w:rsidRPr="005F6D5E">
        <w:rPr>
          <w:b/>
        </w:rPr>
        <w:t xml:space="preserve">       </w:t>
      </w:r>
      <w:r w:rsidRPr="00647992">
        <w:rPr>
          <w:rFonts w:ascii="Arial" w:hAnsi="Arial" w:cs="Arial"/>
          <w:b/>
        </w:rPr>
        <w:t>3.</w:t>
      </w:r>
      <w:r w:rsidRPr="00647992">
        <w:rPr>
          <w:rFonts w:ascii="Arial" w:hAnsi="Arial" w:cs="Arial"/>
        </w:rPr>
        <w:t xml:space="preserve"> В целях обеспечения доступа к информации о деятельности органов местного самоуправления данное решение разместить в сети Интернет на официальном сайте органов местного самоуправления Иранского сельского поселения: www.amsiran.ru.</w:t>
      </w:r>
    </w:p>
    <w:p w:rsidR="00647992" w:rsidRPr="00647992" w:rsidRDefault="00647992" w:rsidP="00647992">
      <w:pPr>
        <w:spacing w:line="276" w:lineRule="auto"/>
        <w:jc w:val="both"/>
      </w:pPr>
    </w:p>
    <w:p w:rsidR="0064451D" w:rsidRDefault="0064451D" w:rsidP="0064451D">
      <w:pPr>
        <w:spacing w:line="360" w:lineRule="auto"/>
        <w:jc w:val="both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jc w:val="both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Глава администрации</w:t>
      </w:r>
    </w:p>
    <w:p w:rsidR="0064451D" w:rsidRDefault="00647992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Иранского </w:t>
      </w:r>
      <w:r w:rsidR="0064451D">
        <w:rPr>
          <w:rFonts w:ascii="Arial" w:hAnsi="Arial" w:cs="Arial"/>
        </w:rPr>
        <w:t xml:space="preserve">сельского поселения                                     </w:t>
      </w:r>
      <w:r w:rsidR="00A34D2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В.А. Плиев.</w:t>
      </w:r>
    </w:p>
    <w:p w:rsidR="0064451D" w:rsidRDefault="0064451D" w:rsidP="0064451D">
      <w:pPr>
        <w:spacing w:line="360" w:lineRule="auto"/>
        <w:jc w:val="both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jc w:val="right"/>
        <w:rPr>
          <w:rFonts w:ascii="Arial" w:hAnsi="Arial" w:cs="Arial"/>
        </w:rPr>
      </w:pPr>
    </w:p>
    <w:p w:rsidR="005F6D5E" w:rsidRDefault="005F6D5E" w:rsidP="0064451D">
      <w:pPr>
        <w:spacing w:line="360" w:lineRule="auto"/>
        <w:jc w:val="right"/>
        <w:rPr>
          <w:rFonts w:ascii="Arial" w:hAnsi="Arial" w:cs="Arial"/>
        </w:rPr>
      </w:pPr>
    </w:p>
    <w:p w:rsidR="005F6D5E" w:rsidRDefault="005F6D5E" w:rsidP="0064451D">
      <w:pPr>
        <w:spacing w:line="360" w:lineRule="auto"/>
        <w:jc w:val="right"/>
        <w:rPr>
          <w:rFonts w:ascii="Arial" w:hAnsi="Arial" w:cs="Arial"/>
        </w:rPr>
      </w:pPr>
    </w:p>
    <w:p w:rsidR="0064451D" w:rsidRPr="005F6D5E" w:rsidRDefault="00647992" w:rsidP="0064451D">
      <w:pPr>
        <w:spacing w:line="360" w:lineRule="auto"/>
        <w:ind w:firstLine="567"/>
        <w:jc w:val="right"/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Приложение</w:t>
      </w:r>
    </w:p>
    <w:p w:rsidR="0064451D" w:rsidRPr="005F6D5E" w:rsidRDefault="00647992" w:rsidP="0064451D">
      <w:pPr>
        <w:spacing w:line="360" w:lineRule="auto"/>
        <w:ind w:firstLine="567"/>
        <w:jc w:val="right"/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к постановлению главы администрации</w:t>
      </w:r>
    </w:p>
    <w:p w:rsidR="0064451D" w:rsidRPr="005F6D5E" w:rsidRDefault="00647992" w:rsidP="0064451D">
      <w:pPr>
        <w:spacing w:line="360" w:lineRule="auto"/>
        <w:ind w:firstLine="567"/>
        <w:jc w:val="right"/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 xml:space="preserve">Иранского </w:t>
      </w:r>
      <w:r w:rsidR="0064451D" w:rsidRPr="005F6D5E">
        <w:rPr>
          <w:rFonts w:ascii="Arial" w:hAnsi="Arial" w:cs="Arial"/>
          <w:b/>
          <w:bCs/>
        </w:rPr>
        <w:t xml:space="preserve"> сельского поселения</w:t>
      </w:r>
    </w:p>
    <w:p w:rsidR="0064451D" w:rsidRPr="005F6D5E" w:rsidRDefault="00A34D20" w:rsidP="0064451D">
      <w:pPr>
        <w:spacing w:line="360" w:lineRule="auto"/>
        <w:ind w:firstLine="567"/>
        <w:jc w:val="right"/>
        <w:rPr>
          <w:rFonts w:ascii="Arial" w:hAnsi="Arial" w:cs="Arial"/>
          <w:b/>
          <w:bCs/>
        </w:rPr>
      </w:pPr>
      <w:r w:rsidRPr="005F6D5E">
        <w:rPr>
          <w:rFonts w:ascii="Arial" w:hAnsi="Arial" w:cs="Arial"/>
          <w:b/>
          <w:bCs/>
        </w:rPr>
        <w:t>от  «0</w:t>
      </w:r>
      <w:r w:rsidR="00647992" w:rsidRPr="005F6D5E">
        <w:rPr>
          <w:rFonts w:ascii="Arial" w:hAnsi="Arial" w:cs="Arial"/>
          <w:b/>
          <w:bCs/>
        </w:rPr>
        <w:t>5</w:t>
      </w:r>
      <w:r w:rsidRPr="005F6D5E">
        <w:rPr>
          <w:rFonts w:ascii="Arial" w:hAnsi="Arial" w:cs="Arial"/>
          <w:b/>
          <w:bCs/>
        </w:rPr>
        <w:t>» августа 2022 г. №</w:t>
      </w:r>
      <w:r w:rsidR="00647992" w:rsidRPr="005F6D5E">
        <w:rPr>
          <w:rFonts w:ascii="Arial" w:hAnsi="Arial" w:cs="Arial"/>
          <w:b/>
          <w:bCs/>
        </w:rPr>
        <w:t>21</w:t>
      </w:r>
    </w:p>
    <w:p w:rsidR="00647992" w:rsidRDefault="00647992" w:rsidP="0064451D">
      <w:pPr>
        <w:spacing w:line="360" w:lineRule="auto"/>
        <w:ind w:firstLine="567"/>
        <w:jc w:val="right"/>
        <w:rPr>
          <w:rFonts w:ascii="Arial" w:hAnsi="Arial" w:cs="Arial"/>
        </w:rPr>
      </w:pPr>
    </w:p>
    <w:p w:rsidR="00647992" w:rsidRDefault="00647992" w:rsidP="0064451D">
      <w:pPr>
        <w:spacing w:line="360" w:lineRule="auto"/>
        <w:ind w:firstLine="567"/>
        <w:jc w:val="right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Порядок</w:t>
      </w:r>
    </w:p>
    <w:p w:rsidR="0064451D" w:rsidRDefault="0064451D" w:rsidP="0064451D">
      <w:pPr>
        <w:spacing w:line="360" w:lineRule="auto"/>
        <w:ind w:firstLine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с массовым пребыванием людей в зданиях и сооружениях</w:t>
      </w:r>
    </w:p>
    <w:p w:rsidR="0064451D" w:rsidRDefault="0064451D" w:rsidP="0064451D">
      <w:pPr>
        <w:spacing w:line="360" w:lineRule="auto"/>
        <w:ind w:firstLine="567"/>
        <w:jc w:val="center"/>
        <w:rPr>
          <w:rFonts w:ascii="Arial" w:hAnsi="Arial" w:cs="Arial"/>
          <w:b/>
        </w:rPr>
      </w:pP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Настоящий Порядок разработан в соответствии с Правилами противопожарного режима в Российской Федерации, утвержденными постановлением Правительства Российской Федерации от 16 сентября 2020 года № 1479, (далее – Правила) и устанавливает процедуру согласования регламента проведения мероприятий с применением специальных сценических эффектов, пиротехнических изделий и огневых эффектов при проведении концертных и спортивных мероприятий в зданиях и сооружениях, расположенных на территории Комсомольского сельского поселения (далее – регламент, мероприятия с массовым пребыванием людей).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Организатор проведения мероприятий с массовым пребыванием людей (далее - организатор) представляет в Администрацию заявление о согласовании регламента (далее - заявление) и документы, указанные в пункте 3 настоящего Порядка, не менее чем за 14 календарных дней до дня проведения мероприятия при личном обращении, почтовым отправлением или в электронной форме, в том числе с использованием Единого портала государственных и муниципальных услуг, Регионального портала государственных и муниципальных услуг РСО – Алания.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3. В заявлении организатором указываются: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наименование, организационно-правовая форма, адрес, место нахождения, адрес электронной почты, контактный телефон - для юридического лица;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фамилия, имя, отчество (при наличии), место жительства, адрес электронной почты, контактный телефон - для индивидуального предпринимателя и физического лица;</w:t>
      </w:r>
    </w:p>
    <w:p w:rsidR="005F6D5E" w:rsidRDefault="005F6D5E" w:rsidP="0064451D">
      <w:pPr>
        <w:spacing w:line="360" w:lineRule="auto"/>
        <w:ind w:firstLine="567"/>
        <w:jc w:val="both"/>
        <w:rPr>
          <w:rFonts w:ascii="Arial" w:hAnsi="Arial" w:cs="Arial"/>
        </w:rPr>
      </w:pPr>
    </w:p>
    <w:p w:rsidR="005F6D5E" w:rsidRDefault="005F6D5E" w:rsidP="0064451D">
      <w:pPr>
        <w:spacing w:line="360" w:lineRule="auto"/>
        <w:ind w:firstLine="567"/>
        <w:jc w:val="both"/>
        <w:rPr>
          <w:rFonts w:ascii="Arial" w:hAnsi="Arial" w:cs="Arial"/>
        </w:rPr>
      </w:pPr>
    </w:p>
    <w:p w:rsidR="005F6D5E" w:rsidRDefault="005F6D5E" w:rsidP="0064451D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адрес местонахождения здания и (или) сооружения, в котором организатором планируется применение специальных сценических эффектов, пиротехнических изделий и огневых эффектов;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 проведения мероприятия;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время начала и окончания мероприятия;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информация о предполагаемом количестве участников;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способ получения информации о рассмотрении заявления и документов;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согласие на обработку персональных данных (для индивидуального предпринимателя и физического лица).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4. К заявлению организатором прилагаются следующие документы: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регламент проведения мероприятия, содержащий информацию о соблюдении требований, установленных разделом XXIV Правил;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спецификация применяемого оборудования, содержащая сведения о применяемом оборудовании, в том числе о возможности экстренного дистанционного отключения применяемых сценических эффектов;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схема размещения применяемого оборудования (специальных сценических эффектов, профессиональных пиротехнических изделий и огневых эффектов) с учетом требований, установленных разделом XXIV Правил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инструкция (паспорт на оборудование) предприятия-изготовителя;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копия документа, удостоверяющего личность лица, подписавшего заявление, или уполномоченного представителя организатора (в случае, если заявление подает представитель организатора);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документ, подтверждающий право действовать от лица организатора, оформленный в установленном законом порядке (в случае, если заявление подает представитель организатора).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5. Организатор вправе представить по собственной инициативе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случае непредставления указанных документов они запрашиваются Администрацией в рамках межведомственного информационного взаимодействия.</w:t>
      </w:r>
    </w:p>
    <w:p w:rsidR="005F6D5E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6. Заявление и документы регистрируются в Администрации в день поступления. В течение 10 календарных дней со дня регистрации заявления и документов (указать срок для рассмотрения документов, но не превышающий 14 календарных дней) Администрация рассматривает поступившие заявление и документы, в том числе запрашивает сведения, предусмотренные пунктом 5 настоящего Порядка, в рамках межведомственного информационного </w:t>
      </w:r>
    </w:p>
    <w:p w:rsidR="005F6D5E" w:rsidRDefault="005F6D5E" w:rsidP="0064451D">
      <w:pPr>
        <w:spacing w:line="360" w:lineRule="auto"/>
        <w:ind w:firstLine="567"/>
        <w:jc w:val="both"/>
        <w:rPr>
          <w:rFonts w:ascii="Arial" w:hAnsi="Arial" w:cs="Arial"/>
        </w:rPr>
      </w:pP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взаимодействия и принимает решение о согласовании регламента проведения мероприятия или об отказе в согласовании регламента проведения мероприятия, оформляемое в виде правового акта.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Основаниями для отказа в согласовании регламента являются: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 заявления позже срока, установленного пунктом 2 настоящего Порядка;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представление организатором документов, предусмотренных пунктом 4 настоящего Порядка, не в полном объеме;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информация, содержащаяся в документах, предусмотренных пунктом 4 настоящего Порядка, не содержит информации о соблюдении требований, установленных разделом XXIV Правил.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 В срок, указанный во втором абзаце пункта 6 настоящего Порядка, Администрация уведомляет организатора о принятом решении путем направления копии правового акта способом, указанным организатором при подаче заявления.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9. Отказ в согласовании регламента не лишает организатора возможности после устранения причины, послужившей основанием для такого отказа, обратиться повторно в Администрацию в соответствии с настоящим Порядком. </w:t>
      </w:r>
    </w:p>
    <w:p w:rsidR="0064451D" w:rsidRDefault="0064451D" w:rsidP="0064451D">
      <w:pPr>
        <w:spacing w:line="36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Копию правового акта о согласовании либо об отказе в согласовании регламента Администрация в течение 1 рабочего дня со дня принятия соответствующего решения направляет в Главное управление МЧС России по РСО – Алания.</w:t>
      </w:r>
    </w:p>
    <w:p w:rsidR="00FA188F" w:rsidRDefault="00FA188F"/>
    <w:sectPr w:rsidR="00FA188F" w:rsidSect="006445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51D"/>
    <w:rsid w:val="000C414D"/>
    <w:rsid w:val="00203528"/>
    <w:rsid w:val="00226A9F"/>
    <w:rsid w:val="005F6D5E"/>
    <w:rsid w:val="0064451D"/>
    <w:rsid w:val="00647992"/>
    <w:rsid w:val="00972ABD"/>
    <w:rsid w:val="00A34D20"/>
    <w:rsid w:val="00AC3AF6"/>
    <w:rsid w:val="00B960B0"/>
    <w:rsid w:val="00FA1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D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2</cp:revision>
  <cp:lastPrinted>2022-08-24T17:15:00Z</cp:lastPrinted>
  <dcterms:created xsi:type="dcterms:W3CDTF">2022-09-26T11:14:00Z</dcterms:created>
  <dcterms:modified xsi:type="dcterms:W3CDTF">2022-09-26T11:14:00Z</dcterms:modified>
</cp:coreProperties>
</file>